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A4" w:rsidRPr="003A46A4" w:rsidRDefault="003A46A4" w:rsidP="003A46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3A46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Постановление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(вместе с "Положением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родителей")</w:t>
      </w:r>
    </w:p>
    <w:p w:rsidR="003A46A4" w:rsidRPr="003A46A4" w:rsidRDefault="003A46A4" w:rsidP="003A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20 октября 2018 г. 3:31 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0001"/>
      <w:bookmarkEnd w:id="0"/>
      <w:r w:rsidRPr="003A46A4">
        <w:rPr>
          <w:rFonts w:ascii="Times New Roman" w:eastAsia="Times New Roman" w:hAnsi="Times New Roman" w:cs="Times New Roman"/>
          <w:sz w:val="24"/>
          <w:szCs w:val="24"/>
        </w:rPr>
        <w:t>ПРАВИТЕЛЬСТВО РОССИЙСКОЙ ФЕДЕРАЦИИ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002"/>
      <w:bookmarkEnd w:id="1"/>
      <w:r w:rsidRPr="003A46A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от 24 мая 2014 г. N 481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0003"/>
      <w:bookmarkEnd w:id="2"/>
      <w:r w:rsidRPr="003A46A4">
        <w:rPr>
          <w:rFonts w:ascii="Times New Roman" w:eastAsia="Times New Roman" w:hAnsi="Times New Roman" w:cs="Times New Roman"/>
          <w:sz w:val="24"/>
          <w:szCs w:val="24"/>
        </w:rPr>
        <w:t>О ДЕЯТЕЛЬНОСТИ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ОРГАНИЗАЦИЙ ДЛЯ ДЕТЕЙ-СИРОТ И ДЕТЕЙ, ОСТАВШИХСЯ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БЕЗ ПОПЕЧЕНИЯ РОДИТЕЛЕЙ, И ОБ УСТРОЙСТВЕ В НИХ ДЕТЕЙ,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ОСТАВШИХСЯ БЕЗ ПОПЕЧЕНИЯ РОДИТЕЛЕЙ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4" w:anchor="100852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155.1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Семейного кодекса Российской Федерации Правительство Российской Федерации постановляет: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прилагаемое </w:t>
      </w:r>
      <w:hyperlink r:id="rId5" w:anchor="10001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постановление Правительства Российской Федерации от 7 июля 2011 г. N 558 "Об утверждении требований к условиям пребывания детей в организациях для детей-сирот и детей, оставшихся без попечения родителей" (Собрание законодательства Российской Федерации, 2011, N 29, ст. 4483).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100007"/>
      <w:bookmarkEnd w:id="3"/>
      <w:r w:rsidRPr="003A46A4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1 сентября 2015 г.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100008"/>
      <w:bookmarkEnd w:id="4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Председатель Правительства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Д.МЕДВЕДЕВ</w:t>
      </w:r>
    </w:p>
    <w:p w:rsidR="003A46A4" w:rsidRPr="003A46A4" w:rsidRDefault="003A46A4" w:rsidP="003A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46A4" w:rsidRPr="003A46A4" w:rsidRDefault="003A46A4" w:rsidP="003A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46A4" w:rsidRPr="003A46A4" w:rsidRDefault="003A46A4" w:rsidP="003A4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100009"/>
      <w:bookmarkEnd w:id="5"/>
      <w:r w:rsidRPr="003A46A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от 24 мая 2014 г. N 481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О ДЕЯТЕЛЬНОСТИ ОРГАНИЗАЦИЙ ДЛЯ ДЕТЕЙ-СИРОТ И ДЕТЕЙ,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ОСТАВШИХСЯ БЕЗ ПОПЕЧЕНИЯ РОДИТЕЛЕЙ, И ОБ УСТРОЙСТВЕ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>В НИХ ДЕТЕЙ, ОСТАВШИХСЯ БЕЗ ПОПЕЧЕНИЯ РОДИТЕЛЕЙ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100011"/>
      <w:bookmarkEnd w:id="6"/>
      <w:r w:rsidRPr="003A46A4">
        <w:rPr>
          <w:rFonts w:ascii="Times New Roman" w:eastAsia="Times New Roman" w:hAnsi="Times New Roman" w:cs="Times New Roman"/>
          <w:sz w:val="24"/>
          <w:szCs w:val="24"/>
        </w:rPr>
        <w:t>1. Настоящее Положение устанавливает перечень осуществляемых видов деятельности и оказываемых услуг организациями для детей-сирот и детей, оставшихся без попечения родителей (далее соответственно - организации для детей-сирот, дети), порядок осуществления деятельности организациями для детей-сирот, порядок устройства детей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основания принятия решений по устройству детей в зависимости от осуществляемых видов деятельности и оказываемых услуг организациями для детей-сирот, а также требования к условиям пребывания в организациях для детей-сирот.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100012"/>
      <w:bookmarkEnd w:id="7"/>
      <w:r w:rsidRPr="003A46A4">
        <w:rPr>
          <w:rFonts w:ascii="Times New Roman" w:eastAsia="Times New Roman" w:hAnsi="Times New Roman" w:cs="Times New Roman"/>
          <w:sz w:val="24"/>
          <w:szCs w:val="24"/>
        </w:rPr>
        <w:t>2. Деятельность организаций для детей-сирот строится на принципах наилучшего обеспечения интересов детей, гуманизма, общедоступности, приоритета 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100013"/>
      <w:bookmarkEnd w:id="8"/>
      <w:r w:rsidRPr="003A46A4">
        <w:rPr>
          <w:rFonts w:ascii="Times New Roman" w:eastAsia="Times New Roman" w:hAnsi="Times New Roman" w:cs="Times New Roman"/>
          <w:sz w:val="24"/>
          <w:szCs w:val="24"/>
        </w:rPr>
        <w:t>3.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100014"/>
      <w:bookmarkEnd w:id="9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4. Дети помещаются под надзор в организации для детей-сирот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 </w:t>
      </w:r>
      <w:hyperlink r:id="rId6" w:anchor="10009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12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"Об опеке и попечительстве".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0015"/>
      <w:bookmarkEnd w:id="10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5. Дети помещаются под надзор в организации для детей-сирот, в которых созданы необходимые условия для их содержания, воспитания и образования, соответствующие их состоянию здоровья и потребностям.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00016"/>
      <w:bookmarkEnd w:id="11"/>
      <w:r w:rsidRPr="003A46A4">
        <w:rPr>
          <w:rFonts w:ascii="Times New Roman" w:eastAsia="Times New Roman" w:hAnsi="Times New Roman" w:cs="Times New Roman"/>
          <w:sz w:val="24"/>
          <w:szCs w:val="24"/>
        </w:rPr>
        <w:t>6. 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100017"/>
      <w:bookmarkEnd w:id="12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а) личное дело ребенка, сформированное органом опеки и попечительства в соответствии с </w:t>
      </w:r>
      <w:hyperlink r:id="rId7" w:anchor="10014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00018"/>
      <w:bookmarkEnd w:id="13"/>
      <w:r w:rsidRPr="003A46A4">
        <w:rPr>
          <w:rFonts w:ascii="Times New Roman" w:eastAsia="Times New Roman" w:hAnsi="Times New Roman" w:cs="Times New Roman"/>
          <w:sz w:val="24"/>
          <w:szCs w:val="24"/>
        </w:rPr>
        <w:t>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00019"/>
      <w:bookmarkEnd w:id="14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7. Пребывание детей со дня выявления детей до принятия акта, указанного в </w:t>
      </w:r>
      <w:hyperlink r:id="rId8" w:anchor="100016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6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00020"/>
      <w:bookmarkEnd w:id="15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8. Организацией для детей-сирот обеспечивается в течение одного месяца со дня издания акта, указанного в </w:t>
      </w:r>
      <w:hyperlink r:id="rId9" w:anchor="100016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6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00021"/>
      <w:bookmarkEnd w:id="16"/>
      <w:r w:rsidRPr="003A46A4">
        <w:rPr>
          <w:rFonts w:ascii="Times New Roman" w:eastAsia="Times New Roman" w:hAnsi="Times New Roman" w:cs="Times New Roman"/>
          <w:sz w:val="24"/>
          <w:szCs w:val="24"/>
        </w:rPr>
        <w:t>9. В случае помещения в организацию для детей-сирот ребенка с ограниченными возможностями здоровья организацией для детей-сирот обеспечивается его направление на комплексное психолого-медико-педагогического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психолого-медико-педагогической комиссии.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100022"/>
      <w:bookmarkEnd w:id="17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10. Документы, предусмотренные </w:t>
      </w:r>
      <w:hyperlink r:id="rId10" w:anchor="100016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6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" w:anchor="10002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anchor="100021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представляются органами опеки и попечительства в организацию для детей-сирот не позднее одного месяца со дня помещения ребенка в организацию для детей-сирот.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100023"/>
      <w:bookmarkEnd w:id="18"/>
      <w:r w:rsidRPr="003A46A4">
        <w:rPr>
          <w:rFonts w:ascii="Times New Roman" w:eastAsia="Times New Roman" w:hAnsi="Times New Roman" w:cs="Times New Roman"/>
          <w:sz w:val="24"/>
          <w:szCs w:val="24"/>
        </w:rPr>
        <w:t>11.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00024"/>
      <w:bookmarkEnd w:id="19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12. Дети, чьи родители, усыновители либо опекуны (попечители) (далее - законные представители) согласно </w:t>
      </w:r>
      <w:hyperlink r:id="rId13" w:anchor="000075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пункту 2 статьи 155.1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Семейного кодекса Российской Федерации не могут исполнять свои обязанности в отношении детей, могут быть временно помещены в организацию для детей-сирот по заявлению законных представителей, а также с учетом мнения детей, достигших 10-летнего возраста.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100025"/>
      <w:bookmarkEnd w:id="20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13. Для временного помещения в организацию для детей-сирот детей, указанных в </w:t>
      </w:r>
      <w:hyperlink r:id="rId14" w:anchor="100024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12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законный представитель обращается в орган опеки и попечительства по месту жительства или пребывания ребенка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примерная форма которого утверждается Министерством образования и науки Российской Федерации. 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 сторон за нарушение условий соглашения.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100026"/>
      <w:bookmarkEnd w:id="21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14. В случае продления сроков пребывания ребенка в организации для детей-сирот, определенных в соглашении, указанном в </w:t>
      </w:r>
      <w:hyperlink r:id="rId15" w:anchor="100025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13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руководитель организации для детей-сирот информирует об этом орган опеки и попечительства.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100027"/>
      <w:bookmarkEnd w:id="22"/>
      <w:r w:rsidRPr="003A46A4">
        <w:rPr>
          <w:rFonts w:ascii="Times New Roman" w:eastAsia="Times New Roman" w:hAnsi="Times New Roman" w:cs="Times New Roman"/>
          <w:sz w:val="24"/>
          <w:szCs w:val="24"/>
        </w:rPr>
        <w:t>15. При временном помещении в организацию для детей-сирот детей, имеющих законных представителей, в целях обеспечения пребывания ребенка в течение периода, когда законные представители по уважительным причинам не могут исполнять свои обязанности в отношении ребенка, органом опеки и попечительства в организацию для детей-сирот представляются: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100028"/>
      <w:bookmarkEnd w:id="23"/>
      <w:r w:rsidRPr="003A46A4">
        <w:rPr>
          <w:rFonts w:ascii="Times New Roman" w:eastAsia="Times New Roman" w:hAnsi="Times New Roman" w:cs="Times New Roman"/>
          <w:sz w:val="24"/>
          <w:szCs w:val="24"/>
        </w:rPr>
        <w:t>а) личное заявление законного представителя о временном помещении ребенка в организацию для детей-сирот с указанием причин и срока такого помещения;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100029"/>
      <w:bookmarkEnd w:id="24"/>
      <w:r w:rsidRPr="003A46A4">
        <w:rPr>
          <w:rFonts w:ascii="Times New Roman" w:eastAsia="Times New Roman" w:hAnsi="Times New Roman" w:cs="Times New Roman"/>
          <w:sz w:val="24"/>
          <w:szCs w:val="24"/>
        </w:rPr>
        <w:t>б) копия свидетельства о рождении или паспорта ребенка;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100030"/>
      <w:bookmarkEnd w:id="25"/>
      <w:r w:rsidRPr="003A46A4">
        <w:rPr>
          <w:rFonts w:ascii="Times New Roman" w:eastAsia="Times New Roman" w:hAnsi="Times New Roman" w:cs="Times New Roman"/>
          <w:sz w:val="24"/>
          <w:szCs w:val="24"/>
        </w:rPr>
        <w:t>в) копии документов, удостоверяющих личность и полномочия законных представителей;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100031"/>
      <w:bookmarkEnd w:id="26"/>
      <w:r w:rsidRPr="003A46A4">
        <w:rPr>
          <w:rFonts w:ascii="Times New Roman" w:eastAsia="Times New Roman" w:hAnsi="Times New Roman" w:cs="Times New Roman"/>
          <w:sz w:val="24"/>
          <w:szCs w:val="24"/>
        </w:rPr>
        <w:t>г) сведения о близких родственниках ребенка (при наличии);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100032"/>
      <w:bookmarkEnd w:id="27"/>
      <w:r w:rsidRPr="003A46A4">
        <w:rPr>
          <w:rFonts w:ascii="Times New Roman" w:eastAsia="Times New Roman" w:hAnsi="Times New Roman" w:cs="Times New Roman"/>
          <w:sz w:val="24"/>
          <w:szCs w:val="24"/>
        </w:rPr>
        <w:t>д)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100033"/>
      <w:bookmarkEnd w:id="28"/>
      <w:r w:rsidRPr="003A46A4">
        <w:rPr>
          <w:rFonts w:ascii="Times New Roman" w:eastAsia="Times New Roman" w:hAnsi="Times New Roman" w:cs="Times New Roman"/>
          <w:sz w:val="24"/>
          <w:szCs w:val="24"/>
        </w:rPr>
        <w:t>е) заключение психолого-медико-педагогической комиссии (при его наличии) - для детей с ограниченными возможностями здоровья;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100034"/>
      <w:bookmarkEnd w:id="29"/>
      <w:r w:rsidRPr="003A46A4">
        <w:rPr>
          <w:rFonts w:ascii="Times New Roman" w:eastAsia="Times New Roman" w:hAnsi="Times New Roman" w:cs="Times New Roman"/>
          <w:sz w:val="24"/>
          <w:szCs w:val="24"/>
        </w:rPr>
        <w:t>ж) индивидуальная программа реабилитации ребенка-инвалида (при ее наличии);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100035"/>
      <w:bookmarkEnd w:id="30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з)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100036"/>
      <w:bookmarkEnd w:id="31"/>
      <w:r w:rsidRPr="003A46A4">
        <w:rPr>
          <w:rFonts w:ascii="Times New Roman" w:eastAsia="Times New Roman" w:hAnsi="Times New Roman" w:cs="Times New Roman"/>
          <w:sz w:val="24"/>
          <w:szCs w:val="24"/>
        </w:rPr>
        <w:t>и) акт обследования условий жизни ребенка.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100037"/>
      <w:bookmarkEnd w:id="32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16. Дети, в том числе дети, указанные в </w:t>
      </w:r>
      <w:hyperlink r:id="rId16" w:anchor="100024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12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100038"/>
      <w:bookmarkEnd w:id="33"/>
      <w:r w:rsidRPr="003A46A4">
        <w:rPr>
          <w:rFonts w:ascii="Times New Roman" w:eastAsia="Times New Roman" w:hAnsi="Times New Roman" w:cs="Times New Roman"/>
          <w:sz w:val="24"/>
          <w:szCs w:val="24"/>
        </w:rPr>
        <w:t>17. 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влияет на поведение детей, способствует асоциальному поведению детей и (или) их самовольному уходу из организации для детей-сирот.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4" w:name="100039"/>
      <w:bookmarkEnd w:id="34"/>
      <w:r w:rsidRPr="003A46A4">
        <w:rPr>
          <w:rFonts w:ascii="Times New Roman" w:eastAsia="Times New Roman" w:hAnsi="Times New Roman" w:cs="Times New Roman"/>
          <w:sz w:val="24"/>
          <w:szCs w:val="24"/>
        </w:rPr>
        <w:t>18. В случае если на территории субъекта Российской Федерации, где выявлен ребенок, отсутствует организация для детей-сирот, в которую он может быть устроен с целью обеспечения необходимых ему условий содержания, воспитания и образования исходя из его потребностей и состояния здоровья, такой ребенок передается органам опеки и попечительства субъекта Российской Федерации, на территории которого имеются организации для детей-сирот, для обеспечения устройства ребенка в организацию для детей-сирот.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5" w:name="100040"/>
      <w:bookmarkEnd w:id="35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19. Орган исполнительной власти субъекта Российской Федерации, осуществляющий полномочия в сфере опеки и попечительства, в течение 10 дней со дня представления органом опеки и попечительства документов в соответствии с </w:t>
      </w:r>
      <w:hyperlink r:id="rId17" w:anchor="100016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6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8" w:anchor="100027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15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может обращаться в орган исполнительной власти субъекта Российской Федерации, осуществляющий полномочия в сфере опеки и попечительства, на территории которого расположена организация для детей-сирот, в которую ребенок может быть устроен в целях обеспечения необходимых условий содержания, воспитания и образования исходя из потребностей и состояния здоровья ребенка, в целях определения условий компенсации расходов на полное государственное обеспечение, а также иных затрат, связанных с пребыванием и окончанием пребывания ребенка в организации для детей-сирот, в том числе обеспечением жилым помещением.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6" w:name="100041"/>
      <w:bookmarkEnd w:id="36"/>
      <w:r w:rsidRPr="003A46A4">
        <w:rPr>
          <w:rFonts w:ascii="Times New Roman" w:eastAsia="Times New Roman" w:hAnsi="Times New Roman" w:cs="Times New Roman"/>
          <w:sz w:val="24"/>
          <w:szCs w:val="24"/>
        </w:rPr>
        <w:t>20.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7" w:name="100042"/>
      <w:bookmarkEnd w:id="37"/>
      <w:r w:rsidRPr="003A46A4">
        <w:rPr>
          <w:rFonts w:ascii="Times New Roman" w:eastAsia="Times New Roman" w:hAnsi="Times New Roman" w:cs="Times New Roman"/>
          <w:sz w:val="24"/>
          <w:szCs w:val="24"/>
        </w:rPr>
        <w:t>21.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медицинской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8" w:name="100043"/>
      <w:bookmarkEnd w:id="38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22.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9" w:name="100044"/>
      <w:bookmarkEnd w:id="39"/>
      <w:r w:rsidRPr="003A46A4">
        <w:rPr>
          <w:rFonts w:ascii="Times New Roman" w:eastAsia="Times New Roman" w:hAnsi="Times New Roman" w:cs="Times New Roman"/>
          <w:sz w:val="24"/>
          <w:szCs w:val="24"/>
        </w:rPr>
        <w:t>23.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0" w:name="100045"/>
      <w:bookmarkEnd w:id="40"/>
      <w:r w:rsidRPr="003A46A4">
        <w:rPr>
          <w:rFonts w:ascii="Times New Roman" w:eastAsia="Times New Roman" w:hAnsi="Times New Roman" w:cs="Times New Roman"/>
          <w:sz w:val="24"/>
          <w:szCs w:val="24"/>
        </w:rPr>
        <w:t>24. Дети с ограниченными возможностями здоровья в соответствии с рекомендациями психолого-медико-педагогической комиссии обучаются по адаптированным общеобразовательным программам.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1" w:name="100046"/>
      <w:bookmarkEnd w:id="41"/>
      <w:r w:rsidRPr="003A46A4">
        <w:rPr>
          <w:rFonts w:ascii="Times New Roman" w:eastAsia="Times New Roman" w:hAnsi="Times New Roman" w:cs="Times New Roman"/>
          <w:sz w:val="24"/>
          <w:szCs w:val="24"/>
        </w:rPr>
        <w:t>25. Организации для детей-сирот обеспечивают условия пребывания в них детей, отвечающие требованиям законодательства Российской Федерации.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2" w:name="100047"/>
      <w:bookmarkEnd w:id="42"/>
      <w:r w:rsidRPr="003A46A4">
        <w:rPr>
          <w:rFonts w:ascii="Times New Roman" w:eastAsia="Times New Roman" w:hAnsi="Times New Roman" w:cs="Times New Roman"/>
          <w:sz w:val="24"/>
          <w:szCs w:val="24"/>
        </w:rPr>
        <w:t>26.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3" w:name="100048"/>
      <w:bookmarkEnd w:id="43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27. 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 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</w:t>
      </w:r>
      <w:hyperlink r:id="rId19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4" w:name="100049"/>
      <w:bookmarkEnd w:id="44"/>
      <w:r w:rsidRPr="003A46A4">
        <w:rPr>
          <w:rFonts w:ascii="Times New Roman" w:eastAsia="Times New Roman" w:hAnsi="Times New Roman" w:cs="Times New Roman"/>
          <w:sz w:val="24"/>
          <w:szCs w:val="24"/>
        </w:rPr>
        <w:t>28. Организация для детей-сирот с согласия детей может проводить профессиональное обучение детей по программам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5" w:name="100050"/>
      <w:bookmarkEnd w:id="45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29. 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6" w:name="100051"/>
      <w:bookmarkEnd w:id="46"/>
      <w:r w:rsidRPr="003A46A4">
        <w:rPr>
          <w:rFonts w:ascii="Times New Roman" w:eastAsia="Times New Roman" w:hAnsi="Times New Roman" w:cs="Times New Roman"/>
          <w:sz w:val="24"/>
          <w:szCs w:val="24"/>
        </w:rPr>
        <w:t>30. Организацией для детей-сирот обеспечивается обучение детей по дополнительным общеразвивающим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 работников организации для детей-сирот и добровольцев (волонтеров).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7" w:name="100052"/>
      <w:bookmarkEnd w:id="47"/>
      <w:r w:rsidRPr="003A46A4">
        <w:rPr>
          <w:rFonts w:ascii="Times New Roman" w:eastAsia="Times New Roman" w:hAnsi="Times New Roman" w:cs="Times New Roman"/>
          <w:sz w:val="24"/>
          <w:szCs w:val="24"/>
        </w:rPr>
        <w:t>31. Организация для детей-сирот может разрешать временно бесплатно проживать и питаться в организации для детей-сирот лицам из числа детей, завершивших пребывание в организации для детей-сирот, но не старше 23 лет.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8" w:name="100053"/>
      <w:bookmarkEnd w:id="48"/>
      <w:r w:rsidRPr="003A46A4">
        <w:rPr>
          <w:rFonts w:ascii="Times New Roman" w:eastAsia="Times New Roman" w:hAnsi="Times New Roman" w:cs="Times New Roman"/>
          <w:sz w:val="24"/>
          <w:szCs w:val="24"/>
        </w:rPr>
        <w:t>32. В организациях для детей-сирот создаются благоприятные условия пребывания, приближенные к семейным, способствующие интеллектуальному, эмоциональному, духовному, нравственному и физическому развитию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9" w:name="100054"/>
      <w:bookmarkEnd w:id="49"/>
      <w:r w:rsidRPr="003A46A4">
        <w:rPr>
          <w:rFonts w:ascii="Times New Roman" w:eastAsia="Times New Roman" w:hAnsi="Times New Roman" w:cs="Times New Roman"/>
          <w:sz w:val="24"/>
          <w:szCs w:val="24"/>
        </w:rPr>
        <w:t>33.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0" w:name="100055"/>
      <w:bookmarkEnd w:id="50"/>
      <w:r w:rsidRPr="003A46A4">
        <w:rPr>
          <w:rFonts w:ascii="Times New Roman" w:eastAsia="Times New Roman" w:hAnsi="Times New Roman" w:cs="Times New Roman"/>
          <w:sz w:val="24"/>
          <w:szCs w:val="24"/>
        </w:rPr>
        <w:t>34. 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здоровья, прежде всего полнородных и неполнородных братьев и сестер, детей - членов одной семьи или детей, находящихся в родственных отношениях, которые ранее вместе воспитывались в одной семье. Дети разного пола старше 4 лет могут совместно проживать и пребывать в группе в дневное время.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1" w:name="100056"/>
      <w:bookmarkEnd w:id="51"/>
      <w:r w:rsidRPr="003A46A4">
        <w:rPr>
          <w:rFonts w:ascii="Times New Roman" w:eastAsia="Times New Roman" w:hAnsi="Times New Roman" w:cs="Times New Roman"/>
          <w:sz w:val="24"/>
          <w:szCs w:val="24"/>
        </w:rPr>
        <w:t>35. Численность детей в воспитательной группе не должна превышать 8 человек, а в возрасте до 4 лет - 6 человек.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2" w:name="100057"/>
      <w:bookmarkEnd w:id="52"/>
      <w:r w:rsidRPr="003A46A4">
        <w:rPr>
          <w:rFonts w:ascii="Times New Roman" w:eastAsia="Times New Roman" w:hAnsi="Times New Roman" w:cs="Times New Roman"/>
          <w:sz w:val="24"/>
          <w:szCs w:val="24"/>
        </w:rPr>
        <w:t>36. Перевод детей из одной воспитательной группы в другую не допускается, за исключением случаев, когда это противоречит интересам ребенка.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3" w:name="100058"/>
      <w:bookmarkEnd w:id="53"/>
      <w:r w:rsidRPr="003A46A4">
        <w:rPr>
          <w:rFonts w:ascii="Times New Roman" w:eastAsia="Times New Roman" w:hAnsi="Times New Roman" w:cs="Times New Roman"/>
          <w:sz w:val="24"/>
          <w:szCs w:val="24"/>
        </w:rPr>
        <w:t>37. Помещения, в которых размещаются воспитательные группы в организациях для детей-сирот, включают в себя соответствующим образом оборудованные жилые комнаты, санузлы, помещения для отдыха, игр, занятий, приема и (или) приготовления пищи, а также бытовые помещения.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4" w:name="100059"/>
      <w:bookmarkEnd w:id="54"/>
      <w:r w:rsidRPr="003A46A4">
        <w:rPr>
          <w:rFonts w:ascii="Times New Roman" w:eastAsia="Times New Roman" w:hAnsi="Times New Roman" w:cs="Times New Roman"/>
          <w:sz w:val="24"/>
          <w:szCs w:val="24"/>
        </w:rPr>
        <w:t>38. 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5" w:name="100060"/>
      <w:bookmarkEnd w:id="55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39. 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6" w:name="100061"/>
      <w:bookmarkEnd w:id="56"/>
      <w:r w:rsidRPr="003A46A4">
        <w:rPr>
          <w:rFonts w:ascii="Times New Roman" w:eastAsia="Times New Roman" w:hAnsi="Times New Roman" w:cs="Times New Roman"/>
          <w:sz w:val="24"/>
          <w:szCs w:val="24"/>
        </w:rPr>
        <w:t>40. 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Приобретение личных вещей для детей осуществляется по возможности с участием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7" w:name="100062"/>
      <w:bookmarkEnd w:id="57"/>
      <w:r w:rsidRPr="003A46A4">
        <w:rPr>
          <w:rFonts w:ascii="Times New Roman" w:eastAsia="Times New Roman" w:hAnsi="Times New Roman" w:cs="Times New Roman"/>
          <w:sz w:val="24"/>
          <w:szCs w:val="24"/>
        </w:rPr>
        <w:t>41. Организация воспитания детей строится с учетом их индивидуальных особенностей. 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досуговых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8" w:name="100063"/>
      <w:bookmarkEnd w:id="58"/>
      <w:r w:rsidRPr="003A46A4">
        <w:rPr>
          <w:rFonts w:ascii="Times New Roman" w:eastAsia="Times New Roman" w:hAnsi="Times New Roman" w:cs="Times New Roman"/>
          <w:sz w:val="24"/>
          <w:szCs w:val="24"/>
        </w:rPr>
        <w:t>42. Организация питания детей осуществляется в соответствии с физиологическими нормами, возрастом и состоянием здоровья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9" w:name="100064"/>
      <w:bookmarkEnd w:id="59"/>
      <w:r w:rsidRPr="003A46A4">
        <w:rPr>
          <w:rFonts w:ascii="Times New Roman" w:eastAsia="Times New Roman" w:hAnsi="Times New Roman" w:cs="Times New Roman"/>
          <w:sz w:val="24"/>
          <w:szCs w:val="24"/>
        </w:rPr>
        <w:t>43. 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0" w:name="100065"/>
      <w:bookmarkEnd w:id="60"/>
      <w:r w:rsidRPr="003A46A4">
        <w:rPr>
          <w:rFonts w:ascii="Times New Roman" w:eastAsia="Times New Roman" w:hAnsi="Times New Roman" w:cs="Times New Roman"/>
          <w:sz w:val="24"/>
          <w:szCs w:val="24"/>
        </w:rPr>
        <w:t>44. 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1" w:name="100066"/>
      <w:bookmarkEnd w:id="61"/>
      <w:r w:rsidRPr="003A46A4">
        <w:rPr>
          <w:rFonts w:ascii="Times New Roman" w:eastAsia="Times New Roman" w:hAnsi="Times New Roman" w:cs="Times New Roman"/>
          <w:sz w:val="24"/>
          <w:szCs w:val="24"/>
        </w:rPr>
        <w:t>45. 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2" w:name="100067"/>
      <w:bookmarkEnd w:id="62"/>
      <w:r w:rsidRPr="003A46A4">
        <w:rPr>
          <w:rFonts w:ascii="Times New Roman" w:eastAsia="Times New Roman" w:hAnsi="Times New Roman" w:cs="Times New Roman"/>
          <w:sz w:val="24"/>
          <w:szCs w:val="24"/>
        </w:rPr>
        <w:t>46. 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3" w:name="100068"/>
      <w:bookmarkEnd w:id="63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47. График приема лиц, желающих усыновить (удочерить) или принять под опеку 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4" w:name="100069"/>
      <w:bookmarkEnd w:id="64"/>
      <w:r w:rsidRPr="003A46A4">
        <w:rPr>
          <w:rFonts w:ascii="Times New Roman" w:eastAsia="Times New Roman" w:hAnsi="Times New Roman" w:cs="Times New Roman"/>
          <w:sz w:val="24"/>
          <w:szCs w:val="24"/>
        </w:rPr>
        <w:t>48. 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5" w:name="100070"/>
      <w:bookmarkEnd w:id="65"/>
      <w:r w:rsidRPr="003A46A4">
        <w:rPr>
          <w:rFonts w:ascii="Times New Roman" w:eastAsia="Times New Roman" w:hAnsi="Times New Roman" w:cs="Times New Roman"/>
          <w:sz w:val="24"/>
          <w:szCs w:val="24"/>
        </w:rPr>
        <w:t>49. Организация для детей-сирот посредством телефонных переговоров, переписки и личных встреч обеспечивает условия для общения детей с законными представителями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6" w:name="100071"/>
      <w:bookmarkEnd w:id="66"/>
      <w:r w:rsidRPr="003A46A4">
        <w:rPr>
          <w:rFonts w:ascii="Times New Roman" w:eastAsia="Times New Roman" w:hAnsi="Times New Roman" w:cs="Times New Roman"/>
          <w:sz w:val="24"/>
          <w:szCs w:val="24"/>
        </w:rPr>
        <w:t>50. 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7" w:name="100072"/>
      <w:bookmarkEnd w:id="67"/>
      <w:r w:rsidRPr="003A46A4">
        <w:rPr>
          <w:rFonts w:ascii="Times New Roman" w:eastAsia="Times New Roman" w:hAnsi="Times New Roman" w:cs="Times New Roman"/>
          <w:sz w:val="24"/>
          <w:szCs w:val="24"/>
        </w:rPr>
        <w:t>51. К видам деятельности организаций для детей-сирот относятся следующие виды деятельности: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8" w:name="100073"/>
      <w:bookmarkEnd w:id="68"/>
      <w:r w:rsidRPr="003A46A4">
        <w:rPr>
          <w:rFonts w:ascii="Times New Roman" w:eastAsia="Times New Roman" w:hAnsi="Times New Roman" w:cs="Times New Roman"/>
          <w:sz w:val="24"/>
          <w:szCs w:val="24"/>
        </w:rPr>
        <w:t>а)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к семейным и обеспечивающих безопасность детей;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9" w:name="100074"/>
      <w:bookmarkEnd w:id="69"/>
      <w:r w:rsidRPr="003A46A4">
        <w:rPr>
          <w:rFonts w:ascii="Times New Roman" w:eastAsia="Times New Roman" w:hAnsi="Times New Roman" w:cs="Times New Roman"/>
          <w:sz w:val="24"/>
          <w:szCs w:val="24"/>
        </w:rPr>
        <w:t>б)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самообслуживающему труду, мероприятиям по благоустройству территории организации для детей-сирот, в учебных мастерских и подсобных хозяйствах;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0" w:name="100075"/>
      <w:bookmarkEnd w:id="70"/>
      <w:r w:rsidRPr="003A46A4">
        <w:rPr>
          <w:rFonts w:ascii="Times New Roman" w:eastAsia="Times New Roman" w:hAnsi="Times New Roman" w:cs="Times New Roman"/>
          <w:sz w:val="24"/>
          <w:szCs w:val="24"/>
        </w:rPr>
        <w:t>в) осуществление полномочий опекуна (попечителя) в отношении детей, в том числе защита прав и законных интересов детей;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1" w:name="100076"/>
      <w:bookmarkEnd w:id="71"/>
      <w:r w:rsidRPr="003A46A4">
        <w:rPr>
          <w:rFonts w:ascii="Times New Roman" w:eastAsia="Times New Roman" w:hAnsi="Times New Roman" w:cs="Times New Roman"/>
          <w:sz w:val="24"/>
          <w:szCs w:val="24"/>
        </w:rPr>
        <w:t>г) деятельность по предупреждению нарушения личных неимущественных и имущественных прав детей;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2" w:name="100077"/>
      <w:bookmarkEnd w:id="72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д)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</w:t>
      </w:r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целях обеспечения возможности восстановления родителей в родительских правах или отмены ограничения родительских прав;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3" w:name="100078"/>
      <w:bookmarkEnd w:id="73"/>
      <w:r w:rsidRPr="003A46A4">
        <w:rPr>
          <w:rFonts w:ascii="Times New Roman" w:eastAsia="Times New Roman" w:hAnsi="Times New Roman" w:cs="Times New Roman"/>
          <w:sz w:val="24"/>
          <w:szCs w:val="24"/>
        </w:rPr>
        <w:t>е)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4" w:name="100079"/>
      <w:bookmarkEnd w:id="74"/>
      <w:r w:rsidRPr="003A46A4">
        <w:rPr>
          <w:rFonts w:ascii="Times New Roman" w:eastAsia="Times New Roman" w:hAnsi="Times New Roman" w:cs="Times New Roman"/>
          <w:sz w:val="24"/>
          <w:szCs w:val="24"/>
        </w:rPr>
        <w:t>ж)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5" w:name="100080"/>
      <w:bookmarkEnd w:id="75"/>
      <w:r w:rsidRPr="003A46A4">
        <w:rPr>
          <w:rFonts w:ascii="Times New Roman" w:eastAsia="Times New Roman" w:hAnsi="Times New Roman" w:cs="Times New Roman"/>
          <w:sz w:val="24"/>
          <w:szCs w:val="24"/>
        </w:rPr>
        <w:t>з) подготовка детей к усыновлению (удочерению) и передаче под опеку (попечительство);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6" w:name="100081"/>
      <w:bookmarkEnd w:id="76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и)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</w:t>
      </w:r>
      <w:hyperlink r:id="rId20" w:anchor="100064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7" w:name="100082"/>
      <w:bookmarkEnd w:id="77"/>
      <w:r w:rsidRPr="003A46A4">
        <w:rPr>
          <w:rFonts w:ascii="Times New Roman" w:eastAsia="Times New Roman" w:hAnsi="Times New Roman" w:cs="Times New Roman"/>
          <w:sz w:val="24"/>
          <w:szCs w:val="24"/>
        </w:rPr>
        <w:t>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8" w:name="100083"/>
      <w:bookmarkEnd w:id="78"/>
      <w:r w:rsidRPr="003A46A4">
        <w:rPr>
          <w:rFonts w:ascii="Times New Roman" w:eastAsia="Times New Roman" w:hAnsi="Times New Roman" w:cs="Times New Roman"/>
          <w:sz w:val="24"/>
          <w:szCs w:val="24"/>
        </w:rPr>
        <w:t>л) психолого-медико-педагогическая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психокоррекционной работы, психологической помощи детям, возвращенным в организацию для детей-сирот после устройства на воспитание в семью;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9" w:name="100084"/>
      <w:bookmarkEnd w:id="79"/>
      <w:r w:rsidRPr="003A46A4">
        <w:rPr>
          <w:rFonts w:ascii="Times New Roman" w:eastAsia="Times New Roman" w:hAnsi="Times New Roman" w:cs="Times New Roman"/>
          <w:sz w:val="24"/>
          <w:szCs w:val="24"/>
        </w:rPr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0" w:name="100085"/>
      <w:bookmarkEnd w:id="80"/>
      <w:r w:rsidRPr="003A46A4">
        <w:rPr>
          <w:rFonts w:ascii="Times New Roman" w:eastAsia="Times New Roman" w:hAnsi="Times New Roman" w:cs="Times New Roman"/>
          <w:sz w:val="24"/>
          <w:szCs w:val="24"/>
        </w:rPr>
        <w:t>н) осуществление мероприятий по обеспечению оптимального физического и нервно-психического развития детей;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1" w:name="100086"/>
      <w:bookmarkEnd w:id="81"/>
      <w:r w:rsidRPr="003A46A4">
        <w:rPr>
          <w:rFonts w:ascii="Times New Roman" w:eastAsia="Times New Roman" w:hAnsi="Times New Roman" w:cs="Times New Roman"/>
          <w:sz w:val="24"/>
          <w:szCs w:val="24"/>
        </w:rPr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2" w:name="100087"/>
      <w:bookmarkEnd w:id="82"/>
      <w:r w:rsidRPr="003A46A4">
        <w:rPr>
          <w:rFonts w:ascii="Times New Roman" w:eastAsia="Times New Roman" w:hAnsi="Times New Roman" w:cs="Times New Roman"/>
          <w:sz w:val="24"/>
          <w:szCs w:val="24"/>
        </w:rPr>
        <w:t>п) 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3" w:name="100088"/>
      <w:bookmarkEnd w:id="83"/>
      <w:r w:rsidRPr="003A46A4">
        <w:rPr>
          <w:rFonts w:ascii="Times New Roman" w:eastAsia="Times New Roman" w:hAnsi="Times New Roman" w:cs="Times New Roman"/>
          <w:sz w:val="24"/>
          <w:szCs w:val="24"/>
        </w:rPr>
        <w:t>р) оказание детям квалифицированной помощи в обучении и коррекции имеющихся проблем в развитии;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4" w:name="100089"/>
      <w:bookmarkEnd w:id="84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5" w:name="100090"/>
      <w:bookmarkEnd w:id="85"/>
      <w:r w:rsidRPr="003A46A4">
        <w:rPr>
          <w:rFonts w:ascii="Times New Roman" w:eastAsia="Times New Roman" w:hAnsi="Times New Roman" w:cs="Times New Roman"/>
          <w:sz w:val="24"/>
          <w:szCs w:val="24"/>
        </w:rPr>
        <w:t>т) осуществление реализации индивидуальных программ реабилитации детей-инвалидов;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6" w:name="100091"/>
      <w:bookmarkEnd w:id="86"/>
      <w:r w:rsidRPr="003A46A4">
        <w:rPr>
          <w:rFonts w:ascii="Times New Roman" w:eastAsia="Times New Roman" w:hAnsi="Times New Roman" w:cs="Times New Roman"/>
          <w:sz w:val="24"/>
          <w:szCs w:val="24"/>
        </w:rPr>
        <w:t>у) организация отдыха и оздоровления детей;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7" w:name="100092"/>
      <w:bookmarkEnd w:id="87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ф)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</w:t>
      </w:r>
      <w:hyperlink r:id="rId21" w:anchor="100064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8" w:name="100093"/>
      <w:bookmarkEnd w:id="88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х)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</w:t>
      </w:r>
      <w:hyperlink r:id="rId22" w:anchor="10014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9" w:name="100094"/>
      <w:bookmarkEnd w:id="89"/>
      <w:r w:rsidRPr="003A46A4">
        <w:rPr>
          <w:rFonts w:ascii="Times New Roman" w:eastAsia="Times New Roman" w:hAnsi="Times New Roman" w:cs="Times New Roman"/>
          <w:sz w:val="24"/>
          <w:szCs w:val="24"/>
        </w:rPr>
        <w:t>ц) ведение в установленном порядке личных дел детей;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0" w:name="100095"/>
      <w:bookmarkEnd w:id="90"/>
      <w:r w:rsidRPr="003A46A4">
        <w:rPr>
          <w:rFonts w:ascii="Times New Roman" w:eastAsia="Times New Roman" w:hAnsi="Times New Roman" w:cs="Times New Roman"/>
          <w:sz w:val="24"/>
          <w:szCs w:val="24"/>
        </w:rPr>
        <w:t>ч)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1" w:name="100096"/>
      <w:bookmarkEnd w:id="91"/>
      <w:r w:rsidRPr="003A46A4">
        <w:rPr>
          <w:rFonts w:ascii="Times New Roman" w:eastAsia="Times New Roman" w:hAnsi="Times New Roman" w:cs="Times New Roman"/>
          <w:sz w:val="24"/>
          <w:szCs w:val="24"/>
        </w:rPr>
        <w:t>ш)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2" w:name="100097"/>
      <w:bookmarkEnd w:id="92"/>
      <w:r w:rsidRPr="003A46A4">
        <w:rPr>
          <w:rFonts w:ascii="Times New Roman" w:eastAsia="Times New Roman" w:hAnsi="Times New Roman" w:cs="Times New Roman"/>
          <w:sz w:val="24"/>
          <w:szCs w:val="24"/>
        </w:rPr>
        <w:t>щ) другие виды деятельности, направленные на обеспечение защиты прав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3" w:name="100098"/>
      <w:bookmarkEnd w:id="93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52. К видам деятельности медицинских организаций наряду с видами деятельности, указанными в </w:t>
      </w:r>
      <w:hyperlink r:id="rId23" w:anchor="100072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51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относятся следующие виды деятельности: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4" w:name="100099"/>
      <w:bookmarkEnd w:id="94"/>
      <w:r w:rsidRPr="003A46A4">
        <w:rPr>
          <w:rFonts w:ascii="Times New Roman" w:eastAsia="Times New Roman" w:hAnsi="Times New Roman" w:cs="Times New Roman"/>
          <w:sz w:val="24"/>
          <w:szCs w:val="24"/>
        </w:rPr>
        <w:t>а) 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предупреждение возникновения и рецидивов детских болезней и инвалидизации;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5" w:name="100100"/>
      <w:bookmarkEnd w:id="95"/>
      <w:r w:rsidRPr="003A46A4">
        <w:rPr>
          <w:rFonts w:ascii="Times New Roman" w:eastAsia="Times New Roman" w:hAnsi="Times New Roman" w:cs="Times New Roman"/>
          <w:sz w:val="24"/>
          <w:szCs w:val="24"/>
        </w:rPr>
        <w:t>б) организация и проведение профилактических осмотров детей с привлечением специалистов с высшим и послевузовским медицинским и фармацевтическим образованием;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6" w:name="100101"/>
      <w:bookmarkEnd w:id="96"/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в) диспансерное наблюдение детей, страдающих хроническими заболеваниями;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7" w:name="100102"/>
      <w:bookmarkEnd w:id="97"/>
      <w:r w:rsidRPr="003A46A4">
        <w:rPr>
          <w:rFonts w:ascii="Times New Roman" w:eastAsia="Times New Roman" w:hAnsi="Times New Roman" w:cs="Times New Roman"/>
          <w:sz w:val="24"/>
          <w:szCs w:val="24"/>
        </w:rPr>
        <w:t>г) 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8" w:name="100103"/>
      <w:bookmarkEnd w:id="98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53. К видам деятельности организаций, оказывающих социальные услуги, наряду с видами деятельности, указанными в </w:t>
      </w:r>
      <w:hyperlink r:id="rId24" w:anchor="100072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51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относятся следующие виды деятельности: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9" w:name="100104"/>
      <w:bookmarkEnd w:id="99"/>
      <w:r w:rsidRPr="003A46A4">
        <w:rPr>
          <w:rFonts w:ascii="Times New Roman" w:eastAsia="Times New Roman" w:hAnsi="Times New Roman" w:cs="Times New Roman"/>
          <w:sz w:val="24"/>
          <w:szCs w:val="24"/>
        </w:rPr>
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0" w:name="100105"/>
      <w:bookmarkEnd w:id="100"/>
      <w:r w:rsidRPr="003A46A4">
        <w:rPr>
          <w:rFonts w:ascii="Times New Roman" w:eastAsia="Times New Roman" w:hAnsi="Times New Roman" w:cs="Times New Roman"/>
          <w:sz w:val="24"/>
          <w:szCs w:val="24"/>
        </w:rPr>
        <w:t>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1" w:name="100106"/>
      <w:bookmarkEnd w:id="101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54. К видам деятельности образовательных организаций наряду с видами деятельности, указанными в </w:t>
      </w:r>
      <w:hyperlink r:id="rId25" w:anchor="100072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51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относятся следующие виды деятельности: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2" w:name="100107"/>
      <w:bookmarkEnd w:id="102"/>
      <w:r w:rsidRPr="003A46A4">
        <w:rPr>
          <w:rFonts w:ascii="Times New Roman" w:eastAsia="Times New Roman" w:hAnsi="Times New Roman" w:cs="Times New Roman"/>
          <w:sz w:val="24"/>
          <w:szCs w:val="24"/>
        </w:rPr>
        <w:t>а) реализация основных и дополнительных общеобразовательных программ;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3" w:name="100108"/>
      <w:bookmarkEnd w:id="103"/>
      <w:r w:rsidRPr="003A46A4">
        <w:rPr>
          <w:rFonts w:ascii="Times New Roman" w:eastAsia="Times New Roman" w:hAnsi="Times New Roman" w:cs="Times New Roman"/>
          <w:sz w:val="24"/>
          <w:szCs w:val="24"/>
        </w:rPr>
        <w:t>б) реализация адаптированных основных общеобразовательных программ и дополнительных общеобразовательных программ.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4" w:name="100109"/>
      <w:bookmarkEnd w:id="104"/>
      <w:r w:rsidRPr="003A46A4">
        <w:rPr>
          <w:rFonts w:ascii="Times New Roman" w:eastAsia="Times New Roman" w:hAnsi="Times New Roman" w:cs="Times New Roman"/>
          <w:sz w:val="24"/>
          <w:szCs w:val="24"/>
        </w:rPr>
        <w:t>55. 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5" w:name="100110"/>
      <w:bookmarkEnd w:id="105"/>
      <w:r w:rsidRPr="003A46A4">
        <w:rPr>
          <w:rFonts w:ascii="Times New Roman" w:eastAsia="Times New Roman" w:hAnsi="Times New Roman" w:cs="Times New Roman"/>
          <w:sz w:val="24"/>
          <w:szCs w:val="24"/>
        </w:rPr>
        <w:t>56. В целях создания условий для возврата детей в родную семью, а при невозможности воссоединения семьи - условий для устройства каждого ребенка, находящегося в организации для детей-сирот, на воспитание в семью осуществляется совместно с органами опеки и попечительства индивидуальная работа, направленная на максимально возможное сокращение сроков пребывания ребенка в организации для детей-сирот.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6" w:name="100111"/>
      <w:bookmarkEnd w:id="106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57. Помощь в социальной адаптации детей в возрасте до 18 лет и лиц в возрасте от 18 лет и старше, подготовке детей к самостоятельной жизни, в том числе в 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</w:t>
      </w:r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порядке, определяемом законами или нормативными правовыми актами субъекта Российской Федерации.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7" w:name="100112"/>
      <w:bookmarkEnd w:id="107"/>
      <w:r w:rsidRPr="003A46A4">
        <w:rPr>
          <w:rFonts w:ascii="Times New Roman" w:eastAsia="Times New Roman" w:hAnsi="Times New Roman" w:cs="Times New Roman"/>
          <w:sz w:val="24"/>
          <w:szCs w:val="24"/>
        </w:rPr>
        <w:t>58. 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 юридической помощи в порядке, установленном законодательством Российской Федерации.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8" w:name="100113"/>
      <w:bookmarkEnd w:id="108"/>
      <w:r w:rsidRPr="003A46A4">
        <w:rPr>
          <w:rFonts w:ascii="Times New Roman" w:eastAsia="Times New Roman" w:hAnsi="Times New Roman" w:cs="Times New Roman"/>
          <w:sz w:val="24"/>
          <w:szCs w:val="24"/>
        </w:rPr>
        <w:t>59. 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 свою деятельность на общественных началах.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9" w:name="100114"/>
      <w:bookmarkEnd w:id="109"/>
      <w:r w:rsidRPr="003A46A4">
        <w:rPr>
          <w:rFonts w:ascii="Times New Roman" w:eastAsia="Times New Roman" w:hAnsi="Times New Roman" w:cs="Times New Roman"/>
          <w:sz w:val="24"/>
          <w:szCs w:val="24"/>
        </w:rPr>
        <w:t>60. Орган или организация, осуществляющие функции и полномочия учредителя организации для детей-сирот, а также орган исполнительной власти субъекта Российской Федерации, осуществляющий полномочия в сфере опеки и попечительства, размещают информацию о деятельности организации для детей-сирот, об условиях содержания, воспитания и образования в них детей на своих сайтах в информационно-телекоммуникационной сети "Интернет".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0" w:name="100115"/>
      <w:bookmarkEnd w:id="110"/>
      <w:r w:rsidRPr="003A46A4">
        <w:rPr>
          <w:rFonts w:ascii="Times New Roman" w:eastAsia="Times New Roman" w:hAnsi="Times New Roman" w:cs="Times New Roman"/>
          <w:sz w:val="24"/>
          <w:szCs w:val="24"/>
        </w:rPr>
        <w:t>61. 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1" w:name="100116"/>
      <w:bookmarkEnd w:id="111"/>
      <w:r w:rsidRPr="003A46A4">
        <w:rPr>
          <w:rFonts w:ascii="Times New Roman" w:eastAsia="Times New Roman" w:hAnsi="Times New Roman" w:cs="Times New Roman"/>
          <w:sz w:val="24"/>
          <w:szCs w:val="24"/>
        </w:rPr>
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2" w:name="100117"/>
      <w:bookmarkEnd w:id="112"/>
      <w:r w:rsidRPr="003A46A4">
        <w:rPr>
          <w:rFonts w:ascii="Times New Roman" w:eastAsia="Times New Roman" w:hAnsi="Times New Roman" w:cs="Times New Roman"/>
          <w:sz w:val="24"/>
          <w:szCs w:val="24"/>
        </w:rPr>
        <w:t>б) информацию о численности воспитанников и их возрастных группах;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3" w:name="100118"/>
      <w:bookmarkEnd w:id="113"/>
      <w:r w:rsidRPr="003A46A4">
        <w:rPr>
          <w:rFonts w:ascii="Times New Roman" w:eastAsia="Times New Roman" w:hAnsi="Times New Roman" w:cs="Times New Roman"/>
          <w:sz w:val="24"/>
          <w:szCs w:val="24"/>
        </w:rPr>
        <w:t>в) сведения о численности, структуре и составе работников организации для детей-сирот;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4" w:name="100119"/>
      <w:bookmarkEnd w:id="114"/>
      <w:r w:rsidRPr="003A46A4">
        <w:rPr>
          <w:rFonts w:ascii="Times New Roman" w:eastAsia="Times New Roman" w:hAnsi="Times New Roman" w:cs="Times New Roman"/>
          <w:sz w:val="24"/>
          <w:szCs w:val="24"/>
        </w:rPr>
        <w:t>г) информацию о направлениях работы с детьми и взаимодействии с организациями и гражданами;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5" w:name="100120"/>
      <w:bookmarkEnd w:id="115"/>
      <w:r w:rsidRPr="003A46A4">
        <w:rPr>
          <w:rFonts w:ascii="Times New Roman" w:eastAsia="Times New Roman" w:hAnsi="Times New Roman" w:cs="Times New Roman"/>
          <w:sz w:val="24"/>
          <w:szCs w:val="24"/>
        </w:rPr>
        <w:t>д)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6" w:name="100121"/>
      <w:bookmarkEnd w:id="116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62. Организация для детей-сирот может размещать информацию о своей деятельности, указанную в </w:t>
      </w:r>
      <w:hyperlink r:id="rId26" w:anchor="100115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61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Положения, в средствах массовой информации.</w:t>
      </w: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7" w:name="100122"/>
      <w:bookmarkEnd w:id="117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63. В случае ликвидации или реорганизации организации для детей-сирот осуществляется разъяснительная работа с детьми и работниками организации для детей-сирот, включая </w:t>
      </w:r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>психологическую подготовку детей к переводу в другую организацию для детей-сирот. Перевод детей в другие организации для детей-сирот осуществляется с учетом мнения детей, обеспечения прав и интересов детей, возможности совместного пребывания братьев и сестер, общения детей с родственниками и родителями, которым разрешены контакты с детьми, другими значимыми для детей лицами, а также с учетом сложившихся отношений между детьми, продолжения получения образования и перспектив дальнейшего жизнеустройства детей.</w:t>
      </w:r>
    </w:p>
    <w:p w:rsidR="003A46A4" w:rsidRPr="003A46A4" w:rsidRDefault="003A46A4" w:rsidP="003A46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6A4" w:rsidRPr="003A46A4" w:rsidRDefault="003A46A4" w:rsidP="003A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6A4" w:rsidRPr="003A46A4" w:rsidRDefault="003A46A4" w:rsidP="003A46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46A4">
        <w:rPr>
          <w:rFonts w:ascii="Times New Roman" w:eastAsia="Times New Roman" w:hAnsi="Times New Roman" w:cs="Times New Roman"/>
          <w:b/>
          <w:bCs/>
          <w:sz w:val="36"/>
          <w:szCs w:val="36"/>
        </w:rPr>
        <w:t>Судебная практика и законодательство — Постановление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(вместе с "Положением о деятельности организаций для детей-сирот и детей, оставшихся без попечения родителей, и об устройстве в них детей, оставшихся без попечения родителей")</w:t>
      </w:r>
    </w:p>
    <w:p w:rsidR="003A46A4" w:rsidRPr="003A46A4" w:rsidRDefault="003A46A4" w:rsidP="003A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anchor="100005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&lt;Письмо&gt; Минобрнауки России от 15.08.2016 N 07-3446 "О направлении информации"</w:t>
        </w:r>
      </w:hyperlink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 Протокола заседания Совета при Правительстве Российской Федерации по вопросам попечительства в социальной сфере (далее - Совет) от 27 апреля 2016 г. N 3, Министерством образования и науки, совместно с членами Совета, в целях оказания методической помощи руководителям и сотрудникам органов исполнительной власти субъектов Российской Федерации, органов опеки и попечительства, организаций для детей-сирот и детей, оставшихся без попечения родителей, разработаны ответы на наиболее часто встречающиеся вопросы (далее - ответы на вопросы) в части реализации </w:t>
      </w:r>
      <w:hyperlink r:id="rId28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родителей".</w:t>
      </w:r>
    </w:p>
    <w:p w:rsidR="003A46A4" w:rsidRPr="003A46A4" w:rsidRDefault="003A46A4" w:rsidP="003A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100006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&lt;Письмо&gt; Минобрнауки России N ДЛ-172/07, Минздрава России N 15-3/10/2-2844, Минтруда России N 12-3/10/В-3155 от 11.05.2016 "Об организациях для детей-сирот"</w:t>
        </w:r>
      </w:hyperlink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8" w:name="100006"/>
      <w:bookmarkEnd w:id="118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В связи с поступающими обращениями от органов исполнительной власти субъектов Российской Федерации о реализации </w:t>
      </w:r>
      <w:hyperlink r:id="rId3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постановление N 481), вступившего в силу 1 сентября 2015 г., Минобрнауки России совместно с Минтрудом России и Минздравом России сообщает.</w:t>
      </w:r>
    </w:p>
    <w:p w:rsidR="003A46A4" w:rsidRPr="003A46A4" w:rsidRDefault="003A46A4" w:rsidP="003A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anchor="10001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Минтруда России от 01.09.2015 N 588н Об установлении тождественности профессиональной деятельности, выполняемой в образовательных организациях, организациях, оказывающих социальные услуги, и медицинских организациях, в которые помещаются под надзор дети-сироты и дети, оставшиеся без попечения родителей</w:t>
        </w:r>
      </w:hyperlink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9" w:name="100010"/>
      <w:bookmarkEnd w:id="119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тождественность профессиональной деятельности, выполняемой в медицинских организациях для детей-сирот и детей, оставшихся без попечения родителей, детей, чьи родители, усыновители, либо опекуны или попечители по уважительным причинам не могут исполнять свои обязанности в отношении ребенка, в которые помещаются под надзор в возрасте от рождения и до достижения 3 лет (при необходимости до достижения ребенком возраста 4 лет включительно), состояние здоровья которых требует оказания первичной специализированной медицинской помощи (медицинской реабилитации) в условиях этого учреждения, и в которых осуществляется круглосуточный прием и содержание детей, в том числе создание условий, приближенных к семейным и обеспечивающих безопасность детей; уход за детьми, организация физического развития, а также воспитание детей; психолого-медико-педагогическая реабилитация детей; оказание медицинской помощи и виды деятельности, предусмотренные </w:t>
      </w:r>
      <w:hyperlink r:id="rId32" w:anchor="100072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51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3" w:anchor="100098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52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Положения, профессиональной деятельности, выполнявшейся в учреждениях здравоохранения, предусмотренных пунктом 1.14 раздела "Наименование учреждений" Списка (дом ребенка, в том числе специализированный).</w:t>
      </w:r>
    </w:p>
    <w:p w:rsidR="003A46A4" w:rsidRPr="003A46A4" w:rsidRDefault="003A46A4" w:rsidP="003A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anchor="100005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Приказ Минобрнауки России от 24.07.2015 N 753 Об утверждении примерной формы соглашения между родителями, усыновителями либо опекунами (попечителями), организацией для детей-сирот и детей, оставшихся без попечения родителей, и органом опеки и попечительства о временном пребывании ребенка в организации для детей-сирот и детей, оставшихся без попечения родителей</w:t>
        </w:r>
      </w:hyperlink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0" w:name="100005"/>
      <w:bookmarkEnd w:id="120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35" w:anchor="100025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13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 мая 2014 г. N 481 (Собрание законодательства Российской Федерации, 2014, N 22, ст. 2887), приказываю:</w:t>
      </w:r>
    </w:p>
    <w:p w:rsidR="003A46A4" w:rsidRPr="003A46A4" w:rsidRDefault="003A46A4" w:rsidP="003A4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anchor="100004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&lt;Письмо&gt; Минобрнауки России от 01.09.2014 N ВК-1850/07 "О реструктуризации и реформировании организаций для детей-сирот и детей, оставшихся без попечения родителей, и совершенствованию сети служб сопровождения замещающих семей" (вместе с "Методическими рекомендациями органам исполнительной власти субъектов Российской Федерации, органам опеки и попечительства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семей")</w:t>
        </w:r>
      </w:hyperlink>
    </w:p>
    <w:p w:rsidR="003A46A4" w:rsidRPr="003A46A4" w:rsidRDefault="003A46A4" w:rsidP="003A4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1" w:name="100004"/>
      <w:bookmarkEnd w:id="121"/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</w:t>
      </w:r>
      <w:hyperlink r:id="rId37" w:anchor="100062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49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и во исполнение </w:t>
      </w:r>
      <w:hyperlink r:id="rId38" w:anchor="100016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6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Плана мероприятий по совершенствованию деятельности организаций для детей-сирот и детей, оставшихся </w:t>
      </w:r>
      <w:r w:rsidRPr="003A46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без попечения родителей, в целях реализации </w:t>
      </w:r>
      <w:hyperlink r:id="rId39" w:anchor="100010" w:history="1">
        <w:r w:rsidRPr="003A46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постановления</w:t>
        </w:r>
      </w:hyperlink>
      <w:r w:rsidRPr="003A46A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утвержденного Минобрнауки России, Министерство направляет методические рекомендации по реструктуризации и реформированию организаций для детей-сирот и детей, оставшихся без попечения родителей, и совершенствованию сети служб сопровождения замещающих семей.</w:t>
      </w:r>
    </w:p>
    <w:p w:rsidR="0054490F" w:rsidRDefault="0054490F"/>
    <w:sectPr w:rsidR="0054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A46A4"/>
    <w:rsid w:val="003A46A4"/>
    <w:rsid w:val="0054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4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4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46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3A4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46A4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3A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A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46A4"/>
    <w:rPr>
      <w:color w:val="0000FF"/>
      <w:u w:val="single"/>
    </w:rPr>
  </w:style>
  <w:style w:type="paragraph" w:customStyle="1" w:styleId="pright">
    <w:name w:val="pright"/>
    <w:basedOn w:val="a"/>
    <w:rsid w:val="003A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A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24052014-n-481/" TargetMode="External"/><Relationship Id="rId13" Type="http://schemas.openxmlformats.org/officeDocument/2006/relationships/hyperlink" Target="http://legalacts.ru/kodeks/SK-RF/razdel-vi/glava-22/statja-155.1/" TargetMode="External"/><Relationship Id="rId18" Type="http://schemas.openxmlformats.org/officeDocument/2006/relationships/hyperlink" Target="http://legalacts.ru/doc/postanovlenie-pravitelstva-rf-ot-24052014-n-481/" TargetMode="External"/><Relationship Id="rId26" Type="http://schemas.openxmlformats.org/officeDocument/2006/relationships/hyperlink" Target="http://legalacts.ru/doc/postanovlenie-pravitelstva-rf-ot-24052014-n-481/" TargetMode="External"/><Relationship Id="rId39" Type="http://schemas.openxmlformats.org/officeDocument/2006/relationships/hyperlink" Target="http://legalacts.ru/doc/postanovlenie-pravitelstva-rf-ot-24052014-n-48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ostanovlenie-pravitelstva-rf-ot-18052009-n-423/" TargetMode="External"/><Relationship Id="rId34" Type="http://schemas.openxmlformats.org/officeDocument/2006/relationships/hyperlink" Target="http://legalacts.ru/doc/prikaz-minobrnauki-rossii-ot-24072015-n-753/" TargetMode="External"/><Relationship Id="rId7" Type="http://schemas.openxmlformats.org/officeDocument/2006/relationships/hyperlink" Target="http://legalacts.ru/doc/postanovlenie-pravitelstva-rf-ot-18052009-n-423/" TargetMode="External"/><Relationship Id="rId12" Type="http://schemas.openxmlformats.org/officeDocument/2006/relationships/hyperlink" Target="http://legalacts.ru/doc/postanovlenie-pravitelstva-rf-ot-24052014-n-481/" TargetMode="External"/><Relationship Id="rId17" Type="http://schemas.openxmlformats.org/officeDocument/2006/relationships/hyperlink" Target="http://legalacts.ru/doc/postanovlenie-pravitelstva-rf-ot-24052014-n-481/" TargetMode="External"/><Relationship Id="rId25" Type="http://schemas.openxmlformats.org/officeDocument/2006/relationships/hyperlink" Target="http://legalacts.ru/doc/postanovlenie-pravitelstva-rf-ot-24052014-n-481/" TargetMode="External"/><Relationship Id="rId33" Type="http://schemas.openxmlformats.org/officeDocument/2006/relationships/hyperlink" Target="http://legalacts.ru/doc/postanovlenie-pravitelstva-rf-ot-24052014-n-481/" TargetMode="External"/><Relationship Id="rId38" Type="http://schemas.openxmlformats.org/officeDocument/2006/relationships/hyperlink" Target="http://legalacts.ru/doc/rasporjazhenie-pravitelstva-rf-ot-15102012-n-1916-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ostanovlenie-pravitelstva-rf-ot-24052014-n-481/" TargetMode="External"/><Relationship Id="rId20" Type="http://schemas.openxmlformats.org/officeDocument/2006/relationships/hyperlink" Target="http://legalacts.ru/doc/postanovlenie-pravitelstva-rf-ot-18052009-n-423/" TargetMode="External"/><Relationship Id="rId29" Type="http://schemas.openxmlformats.org/officeDocument/2006/relationships/hyperlink" Target="http://legalacts.ru/doc/pismo-minobrnauki-rossii-n-dl-17207-minzdrava-rossii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24042008-n-48-fz-ob/" TargetMode="External"/><Relationship Id="rId11" Type="http://schemas.openxmlformats.org/officeDocument/2006/relationships/hyperlink" Target="http://legalacts.ru/doc/postanovlenie-pravitelstva-rf-ot-24052014-n-481/" TargetMode="External"/><Relationship Id="rId24" Type="http://schemas.openxmlformats.org/officeDocument/2006/relationships/hyperlink" Target="http://legalacts.ru/doc/postanovlenie-pravitelstva-rf-ot-24052014-n-481/" TargetMode="External"/><Relationship Id="rId32" Type="http://schemas.openxmlformats.org/officeDocument/2006/relationships/hyperlink" Target="http://legalacts.ru/doc/postanovlenie-pravitelstva-rf-ot-24052014-n-481/" TargetMode="External"/><Relationship Id="rId37" Type="http://schemas.openxmlformats.org/officeDocument/2006/relationships/hyperlink" Target="http://legalacts.ru/doc/rasporjazhenie-pravitelstva-rf-ot-15102012-n-1916-r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legalacts.ru/doc/postanovlenie-pravitelstva-rf-ot-24052014-n-481/" TargetMode="External"/><Relationship Id="rId15" Type="http://schemas.openxmlformats.org/officeDocument/2006/relationships/hyperlink" Target="http://legalacts.ru/doc/postanovlenie-pravitelstva-rf-ot-24052014-n-481/" TargetMode="External"/><Relationship Id="rId23" Type="http://schemas.openxmlformats.org/officeDocument/2006/relationships/hyperlink" Target="http://legalacts.ru/doc/postanovlenie-pravitelstva-rf-ot-24052014-n-481/" TargetMode="External"/><Relationship Id="rId28" Type="http://schemas.openxmlformats.org/officeDocument/2006/relationships/hyperlink" Target="http://legalacts.ru/doc/postanovlenie-pravitelstva-rf-ot-24052014-n-481/" TargetMode="External"/><Relationship Id="rId36" Type="http://schemas.openxmlformats.org/officeDocument/2006/relationships/hyperlink" Target="http://legalacts.ru/doc/pismo-minobrnauki-rossii-ot-01092014-n-vk-185007/" TargetMode="External"/><Relationship Id="rId10" Type="http://schemas.openxmlformats.org/officeDocument/2006/relationships/hyperlink" Target="http://legalacts.ru/doc/postanovlenie-pravitelstva-rf-ot-24052014-n-481/" TargetMode="External"/><Relationship Id="rId19" Type="http://schemas.openxmlformats.org/officeDocument/2006/relationships/hyperlink" Target="http://legalacts.ru/doc/FZ-o-besplatnoj-juridicheskoj-pomowi-v-rossijskoj-federacii-ot-21_11_11/" TargetMode="External"/><Relationship Id="rId31" Type="http://schemas.openxmlformats.org/officeDocument/2006/relationships/hyperlink" Target="http://legalacts.ru/doc/prikaz-mintruda-rossii-ot-01092015-n-588n/" TargetMode="External"/><Relationship Id="rId4" Type="http://schemas.openxmlformats.org/officeDocument/2006/relationships/hyperlink" Target="http://legalacts.ru/kodeks/SK-RF/razdel-vi/glava-22/statja-155.1/" TargetMode="External"/><Relationship Id="rId9" Type="http://schemas.openxmlformats.org/officeDocument/2006/relationships/hyperlink" Target="http://legalacts.ru/doc/postanovlenie-pravitelstva-rf-ot-24052014-n-481/" TargetMode="External"/><Relationship Id="rId14" Type="http://schemas.openxmlformats.org/officeDocument/2006/relationships/hyperlink" Target="http://legalacts.ru/doc/postanovlenie-pravitelstva-rf-ot-24052014-n-481/" TargetMode="External"/><Relationship Id="rId22" Type="http://schemas.openxmlformats.org/officeDocument/2006/relationships/hyperlink" Target="http://legalacts.ru/doc/postanovlenie-pravitelstva-rf-ot-18052009-n-423/" TargetMode="External"/><Relationship Id="rId27" Type="http://schemas.openxmlformats.org/officeDocument/2006/relationships/hyperlink" Target="http://legalacts.ru/doc/pismo-minobrnauki-rossii-ot-15082016-n-07-3446/" TargetMode="External"/><Relationship Id="rId30" Type="http://schemas.openxmlformats.org/officeDocument/2006/relationships/hyperlink" Target="http://legalacts.ru/doc/postanovlenie-pravitelstva-rf-ot-24052014-n-481/" TargetMode="External"/><Relationship Id="rId35" Type="http://schemas.openxmlformats.org/officeDocument/2006/relationships/hyperlink" Target="http://legalacts.ru/doc/postanovlenie-pravitelstva-rf-ot-24052014-n-4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6865</Words>
  <Characters>39132</Characters>
  <Application>Microsoft Office Word</Application>
  <DocSecurity>0</DocSecurity>
  <Lines>326</Lines>
  <Paragraphs>91</Paragraphs>
  <ScaleCrop>false</ScaleCrop>
  <Company/>
  <LinksUpToDate>false</LinksUpToDate>
  <CharactersWithSpaces>45906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3</cp:revision>
  <dcterms:created xsi:type="dcterms:W3CDTF">2018-10-29T01:24:00Z</dcterms:created>
  <dcterms:modified xsi:type="dcterms:W3CDTF">2018-10-29T01:25:00Z</dcterms:modified>
</cp:coreProperties>
</file>